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Krav til gangbruer</w:t>
      </w:r>
    </w:p>
    <w:p>
      <w:r>
        <w:t>Gangbruer skal ha rekkverk paa begge sider.</w:t>
      </w:r>
    </w:p>
    <w:tbl>
      <w:tr>
        <w:tc>
          <w:p>
            <w:r>
              <w:t>Bredde</w:t>
            </w:r>
          </w:p>
        </w:tc>
        <w:tc>
          <w:p>
            <w:r>
              <w:t>3,0 m</w:t>
            </w:r>
          </w:p>
        </w:tc>
      </w:tr>
    </w:tbl>
    <w:p>
      <w:r>
        <w:pict>
          <w:txbxContent>
            <w:p>
              <w:r>
                <w:t>Merk: kravet gjelder ikke midlertidige bruer.</w:t>
              </w:r>
            </w:p>
          </w:txbxContent>
        </w:pict>
      </w:r>
    </w:p>
  </w:body>
</w:document>
</file>

<file path=word/comments.xml><?xml version="1.0" encoding="utf-8"?>
<w:comments xmlns:w="http://schemas.openxmlformats.org/wordprocessingml/2006/main">
  <w:comment w:id="1">
    <w:p>
      <w:r>
        <w:t>Unntak: gjelder IKKE gangbruer i tunnel.</w:t>
      </w:r>
    </w:p>
  </w:comment>
</w:comments>
</file>

<file path=word/endnotes.xml><?xml version="1.0" encoding="utf-8"?>
<w:endnotes xmlns:w="http://schemas.openxmlformats.org/wordprocessingml/2006/main">
  <w:endnote w:id="0">
    <w:p>
      <w:r>
        <w:t>separator</w:t>
      </w:r>
    </w:p>
  </w:endnote>
  <w:endnote w:id="3">
    <w:p>
      <w:r>
        <w:t>Kravet ble skjerpet i 2024.</w:t>
      </w:r>
    </w:p>
  </w:endnote>
</w:endnotes>
</file>

<file path=word/footer1.xml><?xml version="1.0" encoding="utf-8"?>
<w:ftr xmlns:w="http://schemas.openxmlformats.org/wordprocessingml/2006/main">
  <w:p>
    <w:r>
      <w:t>Statens vegvesen, side 1</w:t>
    </w:r>
  </w:p>
</w:ftr>
</file>

<file path=word/footnotes.xml><?xml version="1.0" encoding="utf-8"?>
<w:footnotes xmlns:w="http://schemas.openxmlformats.org/wordprocessingml/2006/main">
  <w:footnote w:id="0">
    <w:p>
      <w:r>
        <w:t>separator</w:t>
      </w:r>
    </w:p>
  </w:footnote>
  <w:footnote w:id="2">
    <w:p>
      <w:r>
        <w:t>Se haandbok N400 kapittel 5.</w:t>
      </w:r>
    </w:p>
  </w:footnote>
</w:footnotes>
</file>

<file path=word/header1.xml><?xml version="1.0" encoding="utf-8"?>
<w:hdr xmlns:w="http://schemas.openxmlformats.org/wordprocessingml/2006/main">
  <w:p>
    <w:r>
      <w:t>Utkast - gjelder ikke etter 2026-01-01</w:t>
    </w:r>
  </w:p>
</w:hdr>
</file>

<file path=word/styles.xml><?xml version="1.0" encoding="utf-8"?>
<w:styles xmlns:w="http://schemas.openxmlformats.org/wordprocessingml/2006/main">
  <w:style w:type="paragraph" w:styleId="Heading1">
    <w:name w:val="heading 1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